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C5" w:rsidRPr="002912C5" w:rsidRDefault="002912C5" w:rsidP="002912C5">
      <w:pPr>
        <w:spacing w:after="0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bookmarkStart w:id="0" w:name="_GoBack"/>
      <w:bookmarkEnd w:id="0"/>
      <w:r w:rsidRPr="002912C5">
        <w:rPr>
          <w:rFonts w:ascii="Verdana" w:eastAsia="Times New Roman" w:hAnsi="Verdana" w:cstheme="minorHAnsi"/>
          <w:b/>
          <w:sz w:val="20"/>
          <w:szCs w:val="20"/>
          <w:lang w:eastAsia="pl-PL"/>
        </w:rPr>
        <w:t>Klauzula informacyjna o przetwarzaniu danych osobowych</w:t>
      </w:r>
    </w:p>
    <w:p w:rsid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912C5">
        <w:rPr>
          <w:rFonts w:ascii="Verdana" w:eastAsia="Times New Roman" w:hAnsi="Verdana" w:cstheme="minorHAnsi"/>
          <w:bCs/>
          <w:sz w:val="20"/>
          <w:szCs w:val="20"/>
          <w:lang w:eastAsia="pl-PL"/>
        </w:rPr>
        <w:t>(ogólne rozporządzenie o ochronie danych, dalej jako RODO)</w:t>
      </w:r>
      <w:r w:rsidRPr="002912C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</w:t>
      </w:r>
      <w:r w:rsidRPr="002912C5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(Dz. U. UE. L. z 2016 r. Nr 119, z </w:t>
      </w:r>
      <w:proofErr w:type="spellStart"/>
      <w:r w:rsidRPr="002912C5">
        <w:rPr>
          <w:rFonts w:ascii="Verdana" w:eastAsia="Times New Roman" w:hAnsi="Verdana" w:cstheme="minorHAnsi"/>
          <w:bCs/>
          <w:sz w:val="20"/>
          <w:szCs w:val="20"/>
          <w:lang w:eastAsia="pl-PL"/>
        </w:rPr>
        <w:t>późn</w:t>
      </w:r>
      <w:proofErr w:type="spellEnd"/>
      <w:r w:rsidRPr="002912C5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. zm. ), </w:t>
      </w:r>
      <w:r w:rsidRPr="002912C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wszystkich rodziców i uczniów, których dane przetwarzamy w procesie rekrutacji do placówki, uprzejmie </w:t>
      </w:r>
      <w:r w:rsidRPr="002912C5">
        <w:rPr>
          <w:rFonts w:ascii="Verdana" w:eastAsia="Times New Roman" w:hAnsi="Verdana" w:cstheme="minorHAnsi"/>
          <w:b/>
          <w:sz w:val="20"/>
          <w:szCs w:val="20"/>
          <w:lang w:eastAsia="pl-PL"/>
        </w:rPr>
        <w:t>informujemy, że: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1.Administrator danych osobowych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>Administratorem, czyli podmiotem decydującym o celach i środkach przetwarzania Pani/Pana danych osobowych i danych osobowych dziecka jest Przedszkole nr 123 „ Ocean Marzeń” z siedzibą w Warszawie, ul. Syrokomli 26.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>Z administratorem może się Pani/Pan skontaktować się poprzez adres e-mail: p123|@edu.um.warszawa.pl lub pisemnie na adres korespondencyjny: Przedszkole nr 123 „ Ocean Marzeń” ul. Syrokomli 26, 03-335 Warszawa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2.Inspektor Ochrony Danych Osobowych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Administrator wyznaczył Inspektora Ochrony Danych Osobowych, z którym może się Pani/Pan skontaktować w sprawach ochrony i przetwarzania swoich danych osobowych pod adresem e-mail: iod_as@dbfotargowek.pl lub pisemnie na adres naszej siedziby, wskazany w pkt 1. 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3.Cele i podstawy prawne przetwarzania danych osobowych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>Administrator przetwarzać będzie Pani/Pana dane osobowe i dane osobowe uczniów/dzieci w celu przeprowadzenia postepowania rekrutacyjnego do placówki w zakresie i na zasadach określonych w przepisach prawa tj.: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>Ustawie z dnia 14 grudnia 2016 r. Prawo oświatowe (Dz. U. z 2018 r. poz. 996)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Ustawie z dnia 7 września 1991 r. o systemie oświaty (Dz. U. z 2018 r. poz. 1457) 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>Ustawie z dnia 15 kwietnia 2011 r. o systemie informacji oświatowej (Dz. U. z 2017 r. poz. 2159)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>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1646),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bCs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>co stanowi o zgodnym z prawem przetwarzaniu danych osobowych w oparciu o przesłankę legalności przetwarzania danych osobowych, o której mowa w art. 6 ust. 1 lit. c</w:t>
      </w:r>
      <w:r w:rsidRPr="002912C5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 RODO. 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Przetwarzanie Pani/ Pana danych osobowych i danych osobowych uczniów/dzieci danych osobowych w innych celach i zakresie szerszym niż określony w ww. przepisach prawa wymaga Pani/Pana oddzielnie wyrażonej zgody na ich przetwarzanie. 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związku z prowadzonym monitoringiem na terenie siedziby Administratora i/lub jej otoczenia Pani/Pana wizerunek i wizerunek uczniów/dzieci przetwarzany jest przez administratora w celu zapewnienia bezpieczeństwa osób, informacji i mienia w siedzibie placówki i jej otoczeniu zgodnie z art. 108 a ustawy z dnia 14 grudnia 2016 r. Prawo oświatowe (Dz. U. z 2018 r. poz. 996, 1000 i 1290). 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4.Okres przetwarzania danych osobowych 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>Pani/Pana dane osobowe i dane osobowe ucznia/dziecka pozyskane w celu rekrutacji do placówki będą przetwarzane przez okres przewidziany przepisami prawa w tym zakresie, w tym: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Dane osobowe kandydatów zgromadzone w celu postepowania rekrutacyjnego oraz dokumentacja postepowania rekrutacyjnego będą przechowywane nie dłużej niż do końca okresu, w którym dziecko /uczeń korzysta/uczęszcza do placówki. </w:t>
      </w:r>
    </w:p>
    <w:p w:rsidR="002912C5" w:rsidRPr="002912C5" w:rsidRDefault="002912C5" w:rsidP="002912C5">
      <w:pPr>
        <w:spacing w:after="0"/>
        <w:rPr>
          <w:rFonts w:ascii="Verdana" w:hAnsi="Verdana" w:cstheme="minorHAnsi"/>
          <w:b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b/>
          <w:sz w:val="20"/>
          <w:szCs w:val="20"/>
          <w:lang w:eastAsia="pl-PL"/>
        </w:rPr>
        <w:t>5</w:t>
      </w: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  <w:r w:rsidRPr="002912C5">
        <w:rPr>
          <w:rFonts w:ascii="Verdana" w:hAnsi="Verdana" w:cstheme="minorHAnsi"/>
          <w:b/>
          <w:sz w:val="20"/>
          <w:szCs w:val="20"/>
          <w:lang w:eastAsia="pl-PL"/>
        </w:rPr>
        <w:t>Odbiorcy danych osobowych</w:t>
      </w:r>
    </w:p>
    <w:p w:rsidR="002912C5" w:rsidRPr="002912C5" w:rsidRDefault="002912C5" w:rsidP="002912C5">
      <w:pPr>
        <w:spacing w:after="0"/>
        <w:rPr>
          <w:rFonts w:ascii="Verdana" w:hAnsi="Verdana" w:cstheme="minorHAnsi"/>
          <w:sz w:val="20"/>
          <w:szCs w:val="20"/>
          <w:lang w:eastAsia="pl-PL"/>
        </w:rPr>
      </w:pPr>
      <w:r w:rsidRPr="002912C5">
        <w:rPr>
          <w:rFonts w:ascii="Verdana" w:hAnsi="Verdana" w:cstheme="minorHAnsi"/>
          <w:sz w:val="20"/>
          <w:szCs w:val="20"/>
          <w:lang w:eastAsia="pl-PL"/>
        </w:rPr>
        <w:t>Pani/Pana dane osobowe i dane osobowe dziecka/ucznia mogą być udostępniane innym podmiotom, jeżeli obowiązek taki będzie wynikać z przepisów prawa.</w:t>
      </w:r>
    </w:p>
    <w:p w:rsidR="002912C5" w:rsidRPr="002912C5" w:rsidRDefault="002912C5" w:rsidP="002912C5">
      <w:pPr>
        <w:spacing w:after="0"/>
        <w:rPr>
          <w:rFonts w:ascii="Verdana" w:hAnsi="Verdana" w:cstheme="minorHAnsi"/>
          <w:sz w:val="20"/>
          <w:szCs w:val="20"/>
          <w:lang w:eastAsia="pl-PL"/>
        </w:rPr>
      </w:pPr>
      <w:r w:rsidRPr="002912C5">
        <w:rPr>
          <w:rFonts w:ascii="Verdana" w:hAnsi="Verdana" w:cstheme="minorHAnsi"/>
          <w:sz w:val="20"/>
          <w:szCs w:val="20"/>
          <w:lang w:eastAsia="pl-PL"/>
        </w:rPr>
        <w:t xml:space="preserve">Do Pani/Pana danych osobowych i danych osobowych dziecka mogą też mieć dostęp podmioty przetwarzające dane w naszym imieniu (podmioty przetwarzające), np. podmioty świadczące pomoc prawną, usługi informatyczne, usługi niszczenia i </w:t>
      </w:r>
      <w:r w:rsidRPr="002912C5">
        <w:rPr>
          <w:rFonts w:ascii="Verdana" w:hAnsi="Verdana" w:cstheme="minorHAnsi"/>
          <w:sz w:val="20"/>
          <w:szCs w:val="20"/>
          <w:lang w:eastAsia="pl-PL"/>
        </w:rPr>
        <w:lastRenderedPageBreak/>
        <w:t xml:space="preserve">archiwizacji dokumentów, jak również inni administratorzy danych osobowych przetwarzający dane we własnym imieniu, np. podmioty prowadzące działalność pocztową lub kurierską. </w:t>
      </w:r>
    </w:p>
    <w:p w:rsidR="002912C5" w:rsidRPr="002912C5" w:rsidRDefault="002912C5" w:rsidP="002912C5">
      <w:pPr>
        <w:spacing w:after="0"/>
        <w:rPr>
          <w:rFonts w:ascii="Verdana" w:hAnsi="Verdana" w:cstheme="minorHAnsi"/>
          <w:b/>
          <w:color w:val="000000" w:themeColor="text1"/>
          <w:sz w:val="20"/>
          <w:szCs w:val="20"/>
          <w:lang w:eastAsia="pl-PL"/>
        </w:rPr>
      </w:pPr>
      <w:r w:rsidRPr="002912C5">
        <w:rPr>
          <w:rFonts w:ascii="Verdana" w:hAnsi="Verdana" w:cstheme="minorHAnsi"/>
          <w:b/>
          <w:color w:val="000000" w:themeColor="text1"/>
          <w:sz w:val="20"/>
          <w:szCs w:val="20"/>
          <w:lang w:eastAsia="pl-PL"/>
        </w:rPr>
        <w:t>6.Prawa osób, których dane dotyczą:</w:t>
      </w:r>
    </w:p>
    <w:p w:rsidR="002912C5" w:rsidRPr="002912C5" w:rsidRDefault="002912C5" w:rsidP="002912C5">
      <w:pPr>
        <w:spacing w:after="0"/>
        <w:rPr>
          <w:rFonts w:ascii="Verdana" w:hAnsi="Verdana" w:cstheme="minorHAnsi"/>
          <w:sz w:val="20"/>
          <w:szCs w:val="20"/>
          <w:lang w:eastAsia="pl-PL"/>
        </w:rPr>
      </w:pPr>
      <w:r w:rsidRPr="002912C5">
        <w:rPr>
          <w:rFonts w:ascii="Verdana" w:hAnsi="Verdana" w:cstheme="minorHAnsi"/>
          <w:sz w:val="20"/>
          <w:szCs w:val="20"/>
          <w:lang w:eastAsia="pl-PL"/>
        </w:rPr>
        <w:t>Zgodnie z RODO osobom przysługuje Pani/Panu:</w:t>
      </w:r>
    </w:p>
    <w:p w:rsidR="002912C5" w:rsidRPr="002912C5" w:rsidRDefault="002912C5" w:rsidP="002912C5">
      <w:pPr>
        <w:spacing w:after="0"/>
        <w:rPr>
          <w:rFonts w:ascii="Verdana" w:hAnsi="Verdana" w:cstheme="minorHAnsi"/>
          <w:sz w:val="20"/>
          <w:szCs w:val="20"/>
          <w:lang w:eastAsia="pl-PL"/>
        </w:rPr>
      </w:pPr>
      <w:r w:rsidRPr="002912C5">
        <w:rPr>
          <w:rFonts w:ascii="Verdana" w:hAnsi="Verdana" w:cstheme="minorHAnsi"/>
          <w:sz w:val="20"/>
          <w:szCs w:val="20"/>
          <w:lang w:eastAsia="pl-PL"/>
        </w:rPr>
        <w:t>prawo dostępu do swoich danych osobowych oraz otrzymania ich kopii;</w:t>
      </w:r>
    </w:p>
    <w:p w:rsidR="002912C5" w:rsidRPr="002912C5" w:rsidRDefault="002912C5" w:rsidP="002912C5">
      <w:pPr>
        <w:spacing w:after="0"/>
        <w:rPr>
          <w:rFonts w:ascii="Verdana" w:hAnsi="Verdana" w:cstheme="minorHAnsi"/>
          <w:sz w:val="20"/>
          <w:szCs w:val="20"/>
          <w:lang w:eastAsia="pl-PL"/>
        </w:rPr>
      </w:pPr>
      <w:r w:rsidRPr="002912C5">
        <w:rPr>
          <w:rFonts w:ascii="Verdana" w:hAnsi="Verdana" w:cstheme="minorHAnsi"/>
          <w:sz w:val="20"/>
          <w:szCs w:val="20"/>
          <w:lang w:eastAsia="pl-PL"/>
        </w:rPr>
        <w:t>prawo do sprostowania (poprawiania) swoich danych osobowych;</w:t>
      </w:r>
    </w:p>
    <w:p w:rsidR="002912C5" w:rsidRPr="002912C5" w:rsidRDefault="002912C5" w:rsidP="002912C5">
      <w:pPr>
        <w:spacing w:after="0"/>
        <w:rPr>
          <w:rFonts w:ascii="Verdana" w:hAnsi="Verdana" w:cstheme="minorHAnsi"/>
          <w:sz w:val="20"/>
          <w:szCs w:val="20"/>
          <w:lang w:eastAsia="pl-PL"/>
        </w:rPr>
      </w:pPr>
      <w:r w:rsidRPr="002912C5">
        <w:rPr>
          <w:rFonts w:ascii="Verdana" w:hAnsi="Verdana" w:cstheme="minorHAnsi"/>
          <w:sz w:val="20"/>
          <w:szCs w:val="20"/>
          <w:lang w:eastAsia="pl-PL"/>
        </w:rPr>
        <w:t xml:space="preserve">ograniczenia przetwarzania danych osobowych z zastrzeżeniem przypadków, o których mowa w art. 18 ust. 2 RODO </w:t>
      </w:r>
    </w:p>
    <w:p w:rsidR="002912C5" w:rsidRPr="002912C5" w:rsidRDefault="002912C5" w:rsidP="002912C5">
      <w:pPr>
        <w:spacing w:after="0"/>
        <w:rPr>
          <w:rFonts w:ascii="Verdana" w:hAnsi="Verdana" w:cstheme="minorHAnsi"/>
          <w:sz w:val="20"/>
          <w:szCs w:val="20"/>
          <w:lang w:eastAsia="pl-PL"/>
        </w:rPr>
      </w:pPr>
      <w:r w:rsidRPr="002912C5">
        <w:rPr>
          <w:rFonts w:ascii="Verdana" w:hAnsi="Verdana" w:cstheme="minorHAnsi"/>
          <w:sz w:val="20"/>
          <w:szCs w:val="20"/>
          <w:lang w:eastAsia="pl-PL"/>
        </w:rPr>
        <w:t xml:space="preserve">Jeżeli chce Pani/Pan skorzystać z któregokolwiek z tych uprawnień prosimy o kontakt z Inspektorem Ochrony Danych Osobowych, pod adresem e-mail: iod_as@dbfotargowek.pl lub pisemnie na adres naszej siedziby </w:t>
      </w:r>
    </w:p>
    <w:p w:rsidR="002912C5" w:rsidRPr="002912C5" w:rsidRDefault="002912C5" w:rsidP="002912C5">
      <w:pPr>
        <w:spacing w:after="0"/>
        <w:rPr>
          <w:rFonts w:ascii="Verdana" w:hAnsi="Verdana" w:cstheme="minorHAnsi"/>
          <w:sz w:val="20"/>
          <w:szCs w:val="20"/>
          <w:lang w:eastAsia="pl-PL"/>
        </w:rPr>
      </w:pPr>
      <w:r w:rsidRPr="002912C5">
        <w:rPr>
          <w:rFonts w:ascii="Verdana" w:hAnsi="Verdana" w:cstheme="minorHAnsi"/>
          <w:sz w:val="20"/>
          <w:szCs w:val="20"/>
          <w:lang w:eastAsia="pl-PL"/>
        </w:rPr>
        <w:t>Posiada Pani/Pani prawo do wniesienia do Prezesa Urzędu Ochrony Danych Osobowych skargi na przetwarzanie Pani/Pana danych osobowych.</w:t>
      </w:r>
    </w:p>
    <w:p w:rsidR="002912C5" w:rsidRPr="002912C5" w:rsidRDefault="002912C5" w:rsidP="002912C5">
      <w:pPr>
        <w:spacing w:after="0"/>
        <w:rPr>
          <w:rFonts w:ascii="Verdana" w:hAnsi="Verdana" w:cstheme="minorHAnsi"/>
          <w:sz w:val="20"/>
          <w:szCs w:val="20"/>
          <w:lang w:eastAsia="pl-PL"/>
        </w:rPr>
      </w:pPr>
      <w:r w:rsidRPr="002912C5">
        <w:rPr>
          <w:rFonts w:ascii="Verdana" w:hAnsi="Verdana" w:cstheme="minorHAnsi"/>
          <w:sz w:val="20"/>
          <w:szCs w:val="20"/>
          <w:lang w:eastAsia="pl-PL"/>
        </w:rPr>
        <w:t>Zgodnie z RODO nie przysługuje Pani/Panu:</w:t>
      </w:r>
    </w:p>
    <w:p w:rsidR="002912C5" w:rsidRPr="002912C5" w:rsidRDefault="002912C5" w:rsidP="002912C5">
      <w:pPr>
        <w:widowControl/>
        <w:numPr>
          <w:ilvl w:val="0"/>
          <w:numId w:val="1"/>
        </w:numPr>
        <w:kinsoku/>
        <w:autoSpaceDE/>
        <w:autoSpaceDN/>
        <w:adjustRightInd/>
        <w:spacing w:after="0"/>
        <w:ind w:left="284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2912C5" w:rsidRPr="002912C5" w:rsidRDefault="002912C5" w:rsidP="002912C5">
      <w:pPr>
        <w:widowControl/>
        <w:numPr>
          <w:ilvl w:val="0"/>
          <w:numId w:val="1"/>
        </w:numPr>
        <w:kinsoku/>
        <w:autoSpaceDE/>
        <w:autoSpaceDN/>
        <w:adjustRightInd/>
        <w:spacing w:after="0"/>
        <w:ind w:left="284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>prawo do przenoszenia danych osobowych, o którym mowa w art. 20 RODO;</w:t>
      </w:r>
    </w:p>
    <w:p w:rsidR="002912C5" w:rsidRPr="002912C5" w:rsidRDefault="002912C5" w:rsidP="002912C5">
      <w:pPr>
        <w:widowControl/>
        <w:numPr>
          <w:ilvl w:val="0"/>
          <w:numId w:val="1"/>
        </w:numPr>
        <w:kinsoku/>
        <w:autoSpaceDE/>
        <w:autoSpaceDN/>
        <w:adjustRightInd/>
        <w:spacing w:after="0"/>
        <w:ind w:left="284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12C5" w:rsidRPr="002912C5" w:rsidRDefault="002912C5" w:rsidP="002912C5">
      <w:pPr>
        <w:spacing w:after="0"/>
        <w:ind w:left="-600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       7.Informacja o wymogu/dobrowolności podania danych osobowych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Podanie Pani/Pana danych osobowych i danych osobowych dziecka w zakresie danych przewidzianych w przepisach prawa wymienionych w pkt. 3 jest obowiązkiem wynikającym z tych przepisów. </w:t>
      </w:r>
    </w:p>
    <w:p w:rsidR="002912C5" w:rsidRPr="002912C5" w:rsidRDefault="002912C5" w:rsidP="002912C5">
      <w:pPr>
        <w:spacing w:after="0"/>
        <w:ind w:left="-240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8.Zautomatyzowane podejmowanie decyzji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bCs/>
          <w:iCs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oparciu o Pani/Pana dane osobowe administrator </w:t>
      </w:r>
      <w:r w:rsidRPr="002912C5">
        <w:rPr>
          <w:rFonts w:ascii="Verdana" w:eastAsia="Times New Roman" w:hAnsi="Verdana" w:cstheme="minorHAnsi"/>
          <w:iCs/>
          <w:sz w:val="20"/>
          <w:szCs w:val="20"/>
          <w:lang w:eastAsia="pl-PL"/>
        </w:rPr>
        <w:t>nie będzie</w:t>
      </w: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podejmował wobec Pani/Pana i ucznia/dziecka zautomatyzowanych decyzji, w tym decyzji będących wynikiem profilowania. </w:t>
      </w:r>
      <w:r w:rsidRPr="002912C5">
        <w:rPr>
          <w:rFonts w:ascii="Verdana" w:eastAsia="Times New Roman" w:hAnsi="Verdana" w:cstheme="minorHAnsi"/>
          <w:bCs/>
          <w:iCs/>
          <w:sz w:val="20"/>
          <w:szCs w:val="20"/>
          <w:lang w:eastAsia="pl-PL"/>
        </w:rPr>
        <w:t xml:space="preserve"> </w:t>
      </w:r>
    </w:p>
    <w:p w:rsidR="002912C5" w:rsidRPr="002912C5" w:rsidRDefault="002912C5" w:rsidP="002912C5">
      <w:pPr>
        <w:spacing w:after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912C5">
        <w:rPr>
          <w:rFonts w:ascii="Verdana" w:eastAsia="Times New Roman" w:hAnsi="Verdana" w:cstheme="minorHAnsi"/>
          <w:sz w:val="20"/>
          <w:szCs w:val="20"/>
          <w:lang w:eastAsia="pl-PL"/>
        </w:rPr>
        <w:t>Administrator nie przewiduje przekazywania Pani/Pana danych osobowych do państwa trzeciego (tj. państwa, które nie należy do Europejskiego Obszaru Gospodarczego obejmującego Unię Europejską, Norwegię, Liechtenstein i Islandię) ani do organizacji międzynarodowych.</w:t>
      </w:r>
    </w:p>
    <w:p w:rsidR="00F43A27" w:rsidRPr="002912C5" w:rsidRDefault="00F43A27"/>
    <w:sectPr w:rsidR="00F43A27" w:rsidRPr="0029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1077"/>
    <w:multiLevelType w:val="hybridMultilevel"/>
    <w:tmpl w:val="8D522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C5"/>
    <w:rsid w:val="002912C5"/>
    <w:rsid w:val="00352285"/>
    <w:rsid w:val="00F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C5"/>
    <w:pPr>
      <w:widowControl w:val="0"/>
      <w:kinsoku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C5"/>
    <w:pPr>
      <w:widowControl w:val="0"/>
      <w:kinsoku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Czerwona</cp:lastModifiedBy>
  <cp:revision>2</cp:revision>
  <dcterms:created xsi:type="dcterms:W3CDTF">2019-02-25T14:23:00Z</dcterms:created>
  <dcterms:modified xsi:type="dcterms:W3CDTF">2019-02-25T14:23:00Z</dcterms:modified>
</cp:coreProperties>
</file>